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8B5" w:rsidRPr="00E138B5" w:rsidRDefault="00E138B5" w:rsidP="00E138B5">
      <w:pPr>
        <w:jc w:val="center"/>
        <w:rPr>
          <w:rFonts w:ascii="Arial" w:hAnsi="Arial" w:cs="Arial"/>
          <w:b/>
          <w:sz w:val="28"/>
          <w:szCs w:val="28"/>
        </w:rPr>
      </w:pPr>
      <w:r w:rsidRPr="00E138B5">
        <w:rPr>
          <w:rFonts w:ascii="Arial" w:hAnsi="Arial" w:cs="Arial"/>
          <w:b/>
          <w:sz w:val="28"/>
          <w:szCs w:val="28"/>
        </w:rPr>
        <w:t>Istituto di Istruzione Secondaria Superiore “L. Einaudi – D. Chiodo”</w:t>
      </w:r>
    </w:p>
    <w:p w:rsidR="00E138B5" w:rsidRPr="00E138B5" w:rsidRDefault="00E138B5" w:rsidP="00E138B5">
      <w:pPr>
        <w:jc w:val="center"/>
        <w:rPr>
          <w:rFonts w:ascii="Arial" w:hAnsi="Arial" w:cs="Arial"/>
          <w:b/>
          <w:sz w:val="28"/>
          <w:szCs w:val="28"/>
        </w:rPr>
      </w:pPr>
      <w:r w:rsidRPr="00E138B5">
        <w:rPr>
          <w:rFonts w:ascii="Arial" w:hAnsi="Arial" w:cs="Arial"/>
          <w:b/>
          <w:sz w:val="28"/>
          <w:szCs w:val="28"/>
        </w:rPr>
        <w:t>La Spezia</w:t>
      </w:r>
    </w:p>
    <w:p w:rsidR="00E138B5" w:rsidRPr="00E138B5" w:rsidRDefault="00E138B5" w:rsidP="00E138B5">
      <w:pPr>
        <w:jc w:val="center"/>
        <w:rPr>
          <w:rFonts w:ascii="Arial" w:hAnsi="Arial" w:cs="Arial"/>
          <w:b/>
          <w:sz w:val="28"/>
          <w:szCs w:val="28"/>
        </w:rPr>
      </w:pPr>
      <w:r w:rsidRPr="00E138B5">
        <w:rPr>
          <w:rFonts w:ascii="Arial" w:hAnsi="Arial" w:cs="Arial"/>
          <w:b/>
          <w:sz w:val="28"/>
          <w:szCs w:val="28"/>
        </w:rPr>
        <w:t>Programma svolto</w:t>
      </w:r>
    </w:p>
    <w:p w:rsidR="00E138B5" w:rsidRPr="00E138B5" w:rsidRDefault="00E138B5" w:rsidP="00E138B5">
      <w:pPr>
        <w:spacing w:after="0"/>
        <w:rPr>
          <w:rFonts w:ascii="Arial" w:hAnsi="Arial" w:cs="Arial"/>
          <w:b/>
          <w:sz w:val="24"/>
          <w:szCs w:val="24"/>
        </w:rPr>
      </w:pPr>
      <w:r w:rsidRPr="00E138B5">
        <w:rPr>
          <w:rFonts w:ascii="Arial" w:hAnsi="Arial" w:cs="Arial"/>
          <w:b/>
          <w:sz w:val="24"/>
          <w:szCs w:val="24"/>
        </w:rPr>
        <w:t xml:space="preserve"> Materia: Psicologia generale e applicata </w:t>
      </w:r>
    </w:p>
    <w:p w:rsidR="00E138B5" w:rsidRPr="00E138B5" w:rsidRDefault="00E138B5" w:rsidP="00E138B5">
      <w:pPr>
        <w:spacing w:after="0"/>
        <w:rPr>
          <w:rFonts w:ascii="Arial" w:hAnsi="Arial" w:cs="Arial"/>
          <w:b/>
          <w:sz w:val="24"/>
          <w:szCs w:val="24"/>
        </w:rPr>
      </w:pPr>
      <w:r w:rsidRPr="00E138B5">
        <w:rPr>
          <w:rFonts w:ascii="Arial" w:hAnsi="Arial" w:cs="Arial"/>
          <w:b/>
          <w:sz w:val="24"/>
          <w:szCs w:val="24"/>
        </w:rPr>
        <w:t>Classe: 3S</w:t>
      </w:r>
    </w:p>
    <w:p w:rsidR="00E138B5" w:rsidRPr="00E138B5" w:rsidRDefault="00E138B5" w:rsidP="00E138B5">
      <w:pPr>
        <w:spacing w:after="0"/>
        <w:rPr>
          <w:rFonts w:ascii="Arial" w:hAnsi="Arial" w:cs="Arial"/>
          <w:b/>
          <w:sz w:val="24"/>
          <w:szCs w:val="24"/>
        </w:rPr>
      </w:pPr>
      <w:r w:rsidRPr="00E138B5">
        <w:rPr>
          <w:rFonts w:ascii="Arial" w:hAnsi="Arial" w:cs="Arial"/>
          <w:b/>
          <w:sz w:val="24"/>
          <w:szCs w:val="24"/>
        </w:rPr>
        <w:t xml:space="preserve"> A.S. 2023/2024</w:t>
      </w:r>
    </w:p>
    <w:p w:rsidR="00E138B5" w:rsidRDefault="00E138B5" w:rsidP="00E138B5">
      <w:pPr>
        <w:spacing w:after="0"/>
        <w:rPr>
          <w:rFonts w:ascii="Arial" w:hAnsi="Arial" w:cs="Arial"/>
          <w:b/>
          <w:sz w:val="24"/>
          <w:szCs w:val="24"/>
        </w:rPr>
      </w:pPr>
      <w:r w:rsidRPr="00E138B5">
        <w:rPr>
          <w:rFonts w:ascii="Arial" w:hAnsi="Arial" w:cs="Arial"/>
          <w:b/>
          <w:sz w:val="24"/>
          <w:szCs w:val="24"/>
        </w:rPr>
        <w:t xml:space="preserve"> Docente: </w:t>
      </w:r>
      <w:proofErr w:type="spellStart"/>
      <w:r>
        <w:rPr>
          <w:rFonts w:ascii="Arial" w:hAnsi="Arial" w:cs="Arial"/>
          <w:b/>
          <w:sz w:val="24"/>
          <w:szCs w:val="24"/>
        </w:rPr>
        <w:t>Nencini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Alessia</w:t>
      </w:r>
    </w:p>
    <w:p w:rsidR="00E138B5" w:rsidRPr="00E138B5" w:rsidRDefault="00E138B5" w:rsidP="00E138B5">
      <w:pPr>
        <w:spacing w:after="0"/>
        <w:rPr>
          <w:rFonts w:ascii="Arial" w:hAnsi="Arial" w:cs="Arial"/>
          <w:b/>
          <w:sz w:val="24"/>
          <w:szCs w:val="24"/>
        </w:rPr>
      </w:pPr>
    </w:p>
    <w:p w:rsidR="00E138B5" w:rsidRPr="00E138B5" w:rsidRDefault="00E138B5">
      <w:pPr>
        <w:rPr>
          <w:rFonts w:ascii="Arial" w:hAnsi="Arial" w:cs="Arial"/>
          <w:b/>
          <w:u w:val="single"/>
        </w:rPr>
      </w:pPr>
      <w:r w:rsidRPr="00E138B5">
        <w:rPr>
          <w:rFonts w:ascii="Arial" w:hAnsi="Arial" w:cs="Arial"/>
          <w:b/>
          <w:u w:val="single"/>
        </w:rPr>
        <w:t xml:space="preserve"> Le principali scuole di pensiero della psicologia </w:t>
      </w:r>
    </w:p>
    <w:p w:rsidR="00E138B5" w:rsidRPr="00E138B5" w:rsidRDefault="00E138B5">
      <w:pPr>
        <w:rPr>
          <w:rFonts w:ascii="Arial" w:hAnsi="Arial" w:cs="Arial"/>
          <w:b/>
        </w:rPr>
      </w:pPr>
      <w:r w:rsidRPr="00E138B5">
        <w:rPr>
          <w:rFonts w:ascii="Arial" w:hAnsi="Arial" w:cs="Arial"/>
          <w:b/>
        </w:rPr>
        <w:t xml:space="preserve">Conoscenze 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t xml:space="preserve"> </w:t>
      </w:r>
      <w:r w:rsidRPr="00E138B5">
        <w:rPr>
          <w:rFonts w:ascii="Arial" w:hAnsi="Arial" w:cs="Arial"/>
        </w:rPr>
        <w:sym w:font="Symbol" w:char="F0B7"/>
      </w:r>
      <w:r w:rsidRPr="00E138B5">
        <w:rPr>
          <w:rFonts w:ascii="Arial" w:hAnsi="Arial" w:cs="Arial"/>
        </w:rPr>
        <w:t>La nascita della psicologia come scienza autonoma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sym w:font="Symbol" w:char="F0B7"/>
      </w:r>
      <w:r w:rsidRPr="00E138B5">
        <w:rPr>
          <w:rFonts w:ascii="Arial" w:hAnsi="Arial" w:cs="Arial"/>
        </w:rPr>
        <w:t xml:space="preserve">  Il comportamentismo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sym w:font="Symbol" w:char="F0B7"/>
      </w:r>
      <w:r w:rsidRPr="00E138B5">
        <w:rPr>
          <w:rFonts w:ascii="Arial" w:hAnsi="Arial" w:cs="Arial"/>
        </w:rPr>
        <w:t xml:space="preserve">  La psicoanalisi e Freud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sym w:font="Symbol" w:char="F0B7"/>
      </w:r>
      <w:r w:rsidRPr="00E138B5">
        <w:rPr>
          <w:rFonts w:ascii="Arial" w:hAnsi="Arial" w:cs="Arial"/>
        </w:rPr>
        <w:t xml:space="preserve">  La psicologia umanistica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sym w:font="Symbol" w:char="F0B7"/>
      </w:r>
      <w:r w:rsidRPr="00E138B5">
        <w:rPr>
          <w:rFonts w:ascii="Arial" w:hAnsi="Arial" w:cs="Arial"/>
        </w:rPr>
        <w:t xml:space="preserve">  Il cognitivismo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sym w:font="Symbol" w:char="F0B7"/>
      </w:r>
      <w:r w:rsidRPr="00E138B5">
        <w:rPr>
          <w:rFonts w:ascii="Arial" w:hAnsi="Arial" w:cs="Arial"/>
        </w:rPr>
        <w:t xml:space="preserve">  La teoria </w:t>
      </w:r>
      <w:proofErr w:type="spellStart"/>
      <w:r w:rsidRPr="00E138B5">
        <w:rPr>
          <w:rFonts w:ascii="Arial" w:hAnsi="Arial" w:cs="Arial"/>
        </w:rPr>
        <w:t>sistemico-relazionale</w:t>
      </w:r>
      <w:proofErr w:type="spellEnd"/>
    </w:p>
    <w:p w:rsidR="00E138B5" w:rsidRPr="00E138B5" w:rsidRDefault="00E138B5">
      <w:pPr>
        <w:rPr>
          <w:rFonts w:ascii="Arial" w:hAnsi="Arial" w:cs="Arial"/>
          <w:b/>
          <w:u w:val="single"/>
        </w:rPr>
      </w:pPr>
      <w:r w:rsidRPr="00E138B5">
        <w:rPr>
          <w:rFonts w:ascii="Arial" w:hAnsi="Arial" w:cs="Arial"/>
          <w:b/>
          <w:u w:val="single"/>
        </w:rPr>
        <w:t xml:space="preserve"> Le principali teorie della comunicazione </w:t>
      </w:r>
    </w:p>
    <w:p w:rsidR="00E138B5" w:rsidRPr="00E138B5" w:rsidRDefault="00E138B5">
      <w:pPr>
        <w:rPr>
          <w:rFonts w:ascii="Arial" w:hAnsi="Arial" w:cs="Arial"/>
          <w:b/>
        </w:rPr>
      </w:pPr>
      <w:r w:rsidRPr="00E138B5">
        <w:rPr>
          <w:rFonts w:ascii="Arial" w:hAnsi="Arial" w:cs="Arial"/>
          <w:b/>
        </w:rPr>
        <w:t xml:space="preserve">Conoscenze 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sym w:font="Symbol" w:char="F0B7"/>
      </w:r>
      <w:r w:rsidRPr="00E138B5">
        <w:rPr>
          <w:rFonts w:ascii="Arial" w:hAnsi="Arial" w:cs="Arial"/>
        </w:rPr>
        <w:t xml:space="preserve"> La comunicazione come trasmissione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sym w:font="Symbol" w:char="F0B7"/>
      </w:r>
      <w:r w:rsidRPr="00E138B5">
        <w:rPr>
          <w:rFonts w:ascii="Arial" w:hAnsi="Arial" w:cs="Arial"/>
        </w:rPr>
        <w:t xml:space="preserve">  La comunicazione come azione e interazione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sym w:font="Symbol" w:char="F0B7"/>
      </w:r>
      <w:r w:rsidRPr="00E138B5">
        <w:rPr>
          <w:rFonts w:ascii="Arial" w:hAnsi="Arial" w:cs="Arial"/>
        </w:rPr>
        <w:t xml:space="preserve">  La comunicazione come relazione</w:t>
      </w:r>
    </w:p>
    <w:p w:rsidR="00E138B5" w:rsidRPr="00E138B5" w:rsidRDefault="00E138B5">
      <w:pPr>
        <w:rPr>
          <w:rFonts w:ascii="Arial" w:hAnsi="Arial" w:cs="Arial"/>
          <w:b/>
          <w:u w:val="single"/>
        </w:rPr>
      </w:pPr>
      <w:r w:rsidRPr="00E138B5">
        <w:rPr>
          <w:rFonts w:ascii="Arial" w:hAnsi="Arial" w:cs="Arial"/>
          <w:b/>
          <w:u w:val="single"/>
        </w:rPr>
        <w:t xml:space="preserve">Minori e forme di maltrattamento </w:t>
      </w:r>
    </w:p>
    <w:p w:rsidR="00E138B5" w:rsidRPr="00E138B5" w:rsidRDefault="00E138B5">
      <w:pPr>
        <w:rPr>
          <w:rFonts w:ascii="Arial" w:hAnsi="Arial" w:cs="Arial"/>
          <w:b/>
        </w:rPr>
      </w:pPr>
      <w:r w:rsidRPr="00E138B5">
        <w:rPr>
          <w:rFonts w:ascii="Arial" w:hAnsi="Arial" w:cs="Arial"/>
          <w:b/>
        </w:rPr>
        <w:t xml:space="preserve">Conoscenze  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sym w:font="Symbol" w:char="F0B7"/>
      </w:r>
      <w:r w:rsidRPr="00E138B5">
        <w:rPr>
          <w:rFonts w:ascii="Arial" w:hAnsi="Arial" w:cs="Arial"/>
        </w:rPr>
        <w:t>Il maltrattamento sui minori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sym w:font="Symbol" w:char="F0B7"/>
      </w:r>
      <w:r w:rsidRPr="00E138B5">
        <w:rPr>
          <w:rFonts w:ascii="Arial" w:hAnsi="Arial" w:cs="Arial"/>
        </w:rPr>
        <w:t xml:space="preserve">  Forme specifiche di maltrattamento psicologico in famiglia</w:t>
      </w:r>
    </w:p>
    <w:p w:rsidR="00E138B5" w:rsidRPr="00E138B5" w:rsidRDefault="00E138B5">
      <w:pPr>
        <w:rPr>
          <w:rFonts w:ascii="Arial" w:hAnsi="Arial" w:cs="Arial"/>
          <w:b/>
        </w:rPr>
      </w:pPr>
      <w:r w:rsidRPr="00E138B5">
        <w:rPr>
          <w:rFonts w:ascii="Arial" w:hAnsi="Arial" w:cs="Arial"/>
          <w:b/>
        </w:rPr>
        <w:t xml:space="preserve">Argomenti del Corso OSS: 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t>Abuso e maltrattamento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t xml:space="preserve"> La comunicazione e la relazione nel processo assistenziale 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t>La comunicazione e la relazione professionale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t xml:space="preserve"> Individuo e interazioni sociali: il gruppo, il ruolo, i processi di relazione 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lastRenderedPageBreak/>
        <w:t xml:space="preserve">Le dinamiche dei gruppi. Stili comunicativi e integrazione nei gruppi </w:t>
      </w: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t>I conflitti nell’ambiente lavorativo</w:t>
      </w:r>
    </w:p>
    <w:p w:rsidR="001F5837" w:rsidRDefault="001F5837">
      <w:pPr>
        <w:rPr>
          <w:rFonts w:ascii="Arial" w:hAnsi="Arial" w:cs="Arial"/>
        </w:rPr>
      </w:pPr>
      <w:r>
        <w:rPr>
          <w:rFonts w:ascii="Arial" w:hAnsi="Arial" w:cs="Arial"/>
        </w:rPr>
        <w:t>Attività e tecniche di animazione sociale, ludiche e culturali in relazione alle diverse età e condizioni</w:t>
      </w:r>
    </w:p>
    <w:p w:rsidR="001F5837" w:rsidRDefault="001F5837">
      <w:pPr>
        <w:rPr>
          <w:rFonts w:ascii="Arial" w:hAnsi="Arial" w:cs="Arial"/>
        </w:rPr>
      </w:pPr>
      <w:r>
        <w:rPr>
          <w:rFonts w:ascii="Arial" w:hAnsi="Arial" w:cs="Arial"/>
        </w:rPr>
        <w:t>Attività di animazione</w:t>
      </w:r>
      <w:r w:rsidR="00356C40">
        <w:rPr>
          <w:rFonts w:ascii="Arial" w:hAnsi="Arial" w:cs="Arial"/>
        </w:rPr>
        <w:t>, risorse e figure coinvolte</w:t>
      </w:r>
    </w:p>
    <w:p w:rsidR="00F17BA7" w:rsidRDefault="00F17BA7">
      <w:pPr>
        <w:rPr>
          <w:rFonts w:ascii="Arial" w:hAnsi="Arial" w:cs="Arial"/>
        </w:rPr>
      </w:pPr>
    </w:p>
    <w:p w:rsidR="00F17BA7" w:rsidRDefault="00F17BA7">
      <w:pPr>
        <w:rPr>
          <w:rFonts w:ascii="Arial" w:hAnsi="Arial" w:cs="Arial"/>
        </w:rPr>
      </w:pPr>
    </w:p>
    <w:p w:rsid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t xml:space="preserve"> </w:t>
      </w:r>
      <w:r w:rsidRPr="00E138B5">
        <w:rPr>
          <w:rFonts w:ascii="Arial" w:hAnsi="Arial" w:cs="Arial"/>
          <w:b/>
        </w:rPr>
        <w:t>Obiettivi minimi</w:t>
      </w:r>
      <w:r w:rsidRPr="00E138B5">
        <w:rPr>
          <w:rFonts w:ascii="Arial" w:hAnsi="Arial" w:cs="Arial"/>
        </w:rPr>
        <w:t xml:space="preserve">: apprendere i contenuti essenziali, raggiungere il livello base delle abilità e delle competenze previste per ogni unità di apprendimento. </w:t>
      </w:r>
    </w:p>
    <w:p w:rsidR="00F17BA7" w:rsidRDefault="00F17BA7">
      <w:pPr>
        <w:rPr>
          <w:rFonts w:ascii="Arial" w:hAnsi="Arial" w:cs="Arial"/>
        </w:rPr>
      </w:pPr>
    </w:p>
    <w:p w:rsidR="00F17BA7" w:rsidRDefault="00F17BA7">
      <w:pPr>
        <w:rPr>
          <w:rFonts w:ascii="Arial" w:hAnsi="Arial" w:cs="Arial"/>
        </w:rPr>
      </w:pPr>
    </w:p>
    <w:p w:rsidR="006D3748" w:rsidRPr="00E138B5" w:rsidRDefault="00E138B5">
      <w:pPr>
        <w:rPr>
          <w:rFonts w:ascii="Arial" w:hAnsi="Arial" w:cs="Arial"/>
        </w:rPr>
      </w:pPr>
      <w:r w:rsidRPr="00E138B5">
        <w:rPr>
          <w:rFonts w:ascii="Arial" w:hAnsi="Arial" w:cs="Arial"/>
        </w:rPr>
        <w:t xml:space="preserve">La Spezia </w:t>
      </w:r>
      <w:r w:rsidR="00F17BA7">
        <w:rPr>
          <w:rFonts w:ascii="Arial" w:hAnsi="Arial" w:cs="Arial"/>
        </w:rPr>
        <w:t>22</w:t>
      </w:r>
      <w:r w:rsidRPr="00E138B5">
        <w:rPr>
          <w:rFonts w:ascii="Arial" w:hAnsi="Arial" w:cs="Arial"/>
        </w:rPr>
        <w:t>/0</w:t>
      </w:r>
      <w:r w:rsidR="00F17BA7">
        <w:rPr>
          <w:rFonts w:ascii="Arial" w:hAnsi="Arial" w:cs="Arial"/>
        </w:rPr>
        <w:t>5</w:t>
      </w:r>
      <w:r w:rsidRPr="00E138B5">
        <w:rPr>
          <w:rFonts w:ascii="Arial" w:hAnsi="Arial" w:cs="Arial"/>
        </w:rPr>
        <w:t>/202</w:t>
      </w:r>
      <w:r>
        <w:rPr>
          <w:rFonts w:ascii="Arial" w:hAnsi="Arial" w:cs="Arial"/>
        </w:rPr>
        <w:t>6</w:t>
      </w:r>
    </w:p>
    <w:sectPr w:rsidR="006D3748" w:rsidRPr="00E138B5" w:rsidSect="007D4D5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E138B5"/>
    <w:rsid w:val="001F5837"/>
    <w:rsid w:val="00356C40"/>
    <w:rsid w:val="003D7F19"/>
    <w:rsid w:val="006D3748"/>
    <w:rsid w:val="007D4D54"/>
    <w:rsid w:val="00A73C93"/>
    <w:rsid w:val="00E138B5"/>
    <w:rsid w:val="00F1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4D5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138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</dc:creator>
  <cp:keywords/>
  <dc:description/>
  <cp:lastModifiedBy>Alessia</cp:lastModifiedBy>
  <cp:revision>5</cp:revision>
  <dcterms:created xsi:type="dcterms:W3CDTF">2026-05-20T08:04:00Z</dcterms:created>
  <dcterms:modified xsi:type="dcterms:W3CDTF">2026-05-22T06:14:00Z</dcterms:modified>
</cp:coreProperties>
</file>