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4686" w:rsidRPr="00D44686" w:rsidRDefault="00D44686" w:rsidP="00D44686">
      <w:pPr>
        <w:jc w:val="center"/>
        <w:rPr>
          <w:b/>
          <w:sz w:val="28"/>
          <w:szCs w:val="28"/>
        </w:rPr>
      </w:pPr>
      <w:r w:rsidRPr="00D44686">
        <w:rPr>
          <w:b/>
          <w:sz w:val="28"/>
          <w:szCs w:val="28"/>
        </w:rPr>
        <w:t>Istituto di Istruzione Secondaria Superiore “L. Einaudi – D. Chiodo”</w:t>
      </w:r>
    </w:p>
    <w:p w:rsidR="00D44686" w:rsidRPr="00D44686" w:rsidRDefault="00D44686" w:rsidP="00D44686">
      <w:pPr>
        <w:jc w:val="center"/>
        <w:rPr>
          <w:b/>
          <w:sz w:val="28"/>
          <w:szCs w:val="28"/>
        </w:rPr>
      </w:pPr>
      <w:r w:rsidRPr="00D44686">
        <w:rPr>
          <w:b/>
          <w:sz w:val="28"/>
          <w:szCs w:val="28"/>
        </w:rPr>
        <w:t>La Spezia</w:t>
      </w:r>
    </w:p>
    <w:p w:rsidR="00D44686" w:rsidRPr="00D44686" w:rsidRDefault="00D44686" w:rsidP="00D44686">
      <w:pPr>
        <w:jc w:val="center"/>
        <w:rPr>
          <w:b/>
          <w:sz w:val="28"/>
          <w:szCs w:val="28"/>
        </w:rPr>
      </w:pPr>
      <w:r w:rsidRPr="00D44686">
        <w:rPr>
          <w:b/>
          <w:sz w:val="28"/>
          <w:szCs w:val="28"/>
        </w:rPr>
        <w:t>Programma svolto</w:t>
      </w:r>
    </w:p>
    <w:p w:rsidR="00D44686" w:rsidRPr="00D44686" w:rsidRDefault="00D44686" w:rsidP="00D44686">
      <w:pPr>
        <w:spacing w:after="0"/>
        <w:rPr>
          <w:b/>
          <w:sz w:val="24"/>
          <w:szCs w:val="24"/>
        </w:rPr>
      </w:pPr>
      <w:r w:rsidRPr="00D44686">
        <w:rPr>
          <w:b/>
          <w:sz w:val="24"/>
          <w:szCs w:val="24"/>
        </w:rPr>
        <w:t xml:space="preserve">Materia: Scienze umane </w:t>
      </w:r>
    </w:p>
    <w:p w:rsidR="00D44686" w:rsidRPr="00D44686" w:rsidRDefault="00D44686" w:rsidP="00D44686">
      <w:pPr>
        <w:spacing w:after="0"/>
        <w:rPr>
          <w:b/>
          <w:sz w:val="24"/>
          <w:szCs w:val="24"/>
        </w:rPr>
      </w:pPr>
      <w:r w:rsidRPr="00D44686">
        <w:rPr>
          <w:b/>
          <w:sz w:val="24"/>
          <w:szCs w:val="24"/>
        </w:rPr>
        <w:t xml:space="preserve">Classe: </w:t>
      </w:r>
      <w:r w:rsidR="006F05E8">
        <w:rPr>
          <w:b/>
          <w:sz w:val="24"/>
          <w:szCs w:val="24"/>
        </w:rPr>
        <w:t>5</w:t>
      </w:r>
      <w:r w:rsidRPr="00D44686">
        <w:rPr>
          <w:b/>
          <w:sz w:val="24"/>
          <w:szCs w:val="24"/>
        </w:rPr>
        <w:t xml:space="preserve">S </w:t>
      </w:r>
    </w:p>
    <w:p w:rsidR="00D44686" w:rsidRPr="00D44686" w:rsidRDefault="00D44686" w:rsidP="00D44686">
      <w:pPr>
        <w:spacing w:after="0"/>
        <w:rPr>
          <w:b/>
          <w:sz w:val="24"/>
          <w:szCs w:val="24"/>
        </w:rPr>
      </w:pPr>
      <w:r w:rsidRPr="00D44686">
        <w:rPr>
          <w:b/>
          <w:sz w:val="24"/>
          <w:szCs w:val="24"/>
        </w:rPr>
        <w:t>A.S. 2025/2026</w:t>
      </w:r>
    </w:p>
    <w:p w:rsidR="00D44686" w:rsidRPr="00D44686" w:rsidRDefault="00D44686" w:rsidP="00D44686">
      <w:pPr>
        <w:spacing w:after="0"/>
        <w:rPr>
          <w:b/>
          <w:sz w:val="24"/>
          <w:szCs w:val="24"/>
        </w:rPr>
      </w:pPr>
      <w:r w:rsidRPr="00D44686">
        <w:rPr>
          <w:b/>
          <w:sz w:val="24"/>
          <w:szCs w:val="24"/>
        </w:rPr>
        <w:t xml:space="preserve">Docente: </w:t>
      </w:r>
      <w:proofErr w:type="spellStart"/>
      <w:r w:rsidRPr="00D44686">
        <w:rPr>
          <w:b/>
          <w:sz w:val="24"/>
          <w:szCs w:val="24"/>
        </w:rPr>
        <w:t>Nencini</w:t>
      </w:r>
      <w:proofErr w:type="spellEnd"/>
      <w:r w:rsidRPr="00D44686">
        <w:rPr>
          <w:b/>
          <w:sz w:val="24"/>
          <w:szCs w:val="24"/>
        </w:rPr>
        <w:t xml:space="preserve"> Alessia</w:t>
      </w:r>
    </w:p>
    <w:p w:rsidR="00D44686" w:rsidRPr="00D44686" w:rsidRDefault="00D44686" w:rsidP="00D44686">
      <w:pPr>
        <w:spacing w:after="0"/>
        <w:rPr>
          <w:b/>
          <w:sz w:val="24"/>
          <w:szCs w:val="24"/>
          <w:u w:val="single"/>
        </w:rPr>
      </w:pPr>
    </w:p>
    <w:p w:rsidR="00D44686" w:rsidRPr="00D44686" w:rsidRDefault="00D44686" w:rsidP="00D44686">
      <w:pPr>
        <w:rPr>
          <w:b/>
          <w:u w:val="single"/>
        </w:rPr>
      </w:pPr>
    </w:p>
    <w:p w:rsidR="00D44686" w:rsidRPr="00D44686" w:rsidRDefault="00D44686" w:rsidP="00D44686">
      <w:pPr>
        <w:rPr>
          <w:b/>
          <w:u w:val="single"/>
        </w:rPr>
      </w:pPr>
      <w:r w:rsidRPr="00D44686">
        <w:rPr>
          <w:b/>
          <w:u w:val="single"/>
        </w:rPr>
        <w:t>Unità di apprendimento 1</w:t>
      </w:r>
    </w:p>
    <w:p w:rsidR="00D44686" w:rsidRDefault="00D44686">
      <w:pPr>
        <w:rPr>
          <w:b/>
        </w:rPr>
      </w:pPr>
      <w:r w:rsidRPr="00D44686">
        <w:rPr>
          <w:b/>
        </w:rPr>
        <w:t>Gli orientamenti psicologici utili per l’intervento</w:t>
      </w:r>
    </w:p>
    <w:p w:rsidR="00D44686" w:rsidRDefault="00D44686">
      <w:pPr>
        <w:rPr>
          <w:b/>
        </w:rPr>
      </w:pPr>
      <w:r>
        <w:rPr>
          <w:b/>
        </w:rPr>
        <w:t>Conoscenze</w:t>
      </w:r>
    </w:p>
    <w:p w:rsidR="00D44686" w:rsidRDefault="00AD7083">
      <w:pPr>
        <w:rPr>
          <w:b/>
        </w:rPr>
      </w:pPr>
      <w:r w:rsidRPr="00AD7083">
        <w:rPr>
          <w:b/>
        </w:rPr>
        <w:t>1 L’apporto della psicoanalisi e la psicoanalisi infantile</w:t>
      </w:r>
    </w:p>
    <w:p w:rsidR="00AD7083" w:rsidRDefault="00AD7083">
      <w:r w:rsidRPr="00AD7083">
        <w:t xml:space="preserve">1 </w:t>
      </w:r>
      <w:r>
        <w:t>La teoria della personalità in Freud</w:t>
      </w:r>
    </w:p>
    <w:p w:rsidR="00AD7083" w:rsidRDefault="00AD7083">
      <w:r>
        <w:t>2 La psicoanalisi infantile:</w:t>
      </w:r>
      <w:r w:rsidRPr="00AD7083">
        <w:t xml:space="preserve"> </w:t>
      </w:r>
      <w:r>
        <w:t>M. Klein</w:t>
      </w:r>
    </w:p>
    <w:p w:rsidR="00AD7083" w:rsidRDefault="00AD7083">
      <w:r>
        <w:t xml:space="preserve">3 La psicoanalisi infantile:D. </w:t>
      </w:r>
      <w:proofErr w:type="spellStart"/>
      <w:r>
        <w:t>Winnicot</w:t>
      </w:r>
      <w:proofErr w:type="spellEnd"/>
    </w:p>
    <w:p w:rsidR="00AD7083" w:rsidRDefault="00AD7083">
      <w:r>
        <w:t>4 La psicoanalisi infantile:</w:t>
      </w:r>
      <w:proofErr w:type="spellStart"/>
      <w:r>
        <w:t>R.Spitz</w:t>
      </w:r>
      <w:proofErr w:type="spellEnd"/>
    </w:p>
    <w:p w:rsidR="00AD7083" w:rsidRDefault="00AD7083">
      <w:r>
        <w:t xml:space="preserve">5 Le applicazioni della psicoanalisi e della </w:t>
      </w:r>
      <w:r w:rsidRPr="00AD7083">
        <w:t>psicoanalisi infantile</w:t>
      </w:r>
      <w:r>
        <w:t xml:space="preserve"> in ambito professionale</w:t>
      </w:r>
    </w:p>
    <w:p w:rsidR="00AD7083" w:rsidRDefault="00AD7083">
      <w:pPr>
        <w:rPr>
          <w:b/>
        </w:rPr>
      </w:pPr>
      <w:r w:rsidRPr="00AD7083">
        <w:rPr>
          <w:b/>
        </w:rPr>
        <w:t>2 L’apporto del comportamentismo e del cognitivismo</w:t>
      </w:r>
    </w:p>
    <w:p w:rsidR="00AD7083" w:rsidRDefault="00AD7083">
      <w:r>
        <w:t>1</w:t>
      </w:r>
      <w:r w:rsidRPr="00AD7083">
        <w:t xml:space="preserve"> </w:t>
      </w:r>
      <w:r>
        <w:t>I concetti di base del comportamentismo</w:t>
      </w:r>
    </w:p>
    <w:p w:rsidR="00AD7083" w:rsidRDefault="00AD7083">
      <w:r>
        <w:t>2 I concetti di base del cognitivismo</w:t>
      </w:r>
    </w:p>
    <w:p w:rsidR="00AD7083" w:rsidRDefault="00AD7083">
      <w:r>
        <w:t xml:space="preserve">3 Le applicazioni della teoria </w:t>
      </w:r>
      <w:proofErr w:type="spellStart"/>
      <w:r>
        <w:t>sistemico-relazionale</w:t>
      </w:r>
      <w:proofErr w:type="spellEnd"/>
    </w:p>
    <w:p w:rsidR="00AD7083" w:rsidRDefault="00AD7083" w:rsidP="00AD7083">
      <w:pPr>
        <w:rPr>
          <w:b/>
          <w:u w:val="single"/>
        </w:rPr>
      </w:pPr>
      <w:r w:rsidRPr="00D44686">
        <w:rPr>
          <w:b/>
          <w:u w:val="single"/>
        </w:rPr>
        <w:t xml:space="preserve">Unità di apprendimento </w:t>
      </w:r>
      <w:r>
        <w:rPr>
          <w:b/>
          <w:u w:val="single"/>
        </w:rPr>
        <w:t>2</w:t>
      </w:r>
    </w:p>
    <w:p w:rsidR="00AD7083" w:rsidRDefault="00AD7083" w:rsidP="00AD7083">
      <w:pPr>
        <w:rPr>
          <w:b/>
        </w:rPr>
      </w:pPr>
      <w:r>
        <w:rPr>
          <w:b/>
        </w:rPr>
        <w:t>La progettazione in ambito sociale e socio-sanitario</w:t>
      </w:r>
    </w:p>
    <w:p w:rsidR="00AD7083" w:rsidRPr="00AD7083" w:rsidRDefault="00AD7083" w:rsidP="00AD7083">
      <w:pPr>
        <w:rPr>
          <w:b/>
        </w:rPr>
      </w:pPr>
      <w:r>
        <w:rPr>
          <w:b/>
        </w:rPr>
        <w:t>Conoscenze</w:t>
      </w:r>
    </w:p>
    <w:p w:rsidR="00AD7083" w:rsidRDefault="00AD7083" w:rsidP="00AD7083">
      <w:pPr>
        <w:rPr>
          <w:b/>
        </w:rPr>
      </w:pPr>
      <w:r w:rsidRPr="00AD7083">
        <w:rPr>
          <w:b/>
        </w:rPr>
        <w:t>1 Lavorare per progetti</w:t>
      </w:r>
    </w:p>
    <w:p w:rsidR="00AD7083" w:rsidRDefault="00AD7083" w:rsidP="00AD7083">
      <w:r>
        <w:t>1 Il significato di progettare</w:t>
      </w:r>
    </w:p>
    <w:p w:rsidR="00AD7083" w:rsidRDefault="00AD7083" w:rsidP="00AD7083">
      <w:r>
        <w:t xml:space="preserve">2 Progettare in ambito sociale </w:t>
      </w:r>
      <w:r w:rsidRPr="00AD7083">
        <w:t>e socio-sanitario</w:t>
      </w:r>
    </w:p>
    <w:p w:rsidR="00AD7083" w:rsidRDefault="00AD7083" w:rsidP="00AD7083">
      <w:pPr>
        <w:rPr>
          <w:b/>
        </w:rPr>
      </w:pPr>
      <w:r>
        <w:rPr>
          <w:b/>
        </w:rPr>
        <w:t xml:space="preserve">2 La progettazione per la comunità o per gruppi di persone </w:t>
      </w:r>
    </w:p>
    <w:p w:rsidR="00EF1805" w:rsidRDefault="00EF1805" w:rsidP="00AD7083">
      <w:r>
        <w:lastRenderedPageBreak/>
        <w:t>1 Le fasi della progettazione</w:t>
      </w:r>
    </w:p>
    <w:p w:rsidR="00EF1805" w:rsidRDefault="00EF1805" w:rsidP="00AD7083">
      <w:r>
        <w:t>2 L’ideazione</w:t>
      </w:r>
    </w:p>
    <w:p w:rsidR="00EF1805" w:rsidRDefault="00EF1805" w:rsidP="00AD7083">
      <w:r>
        <w:t xml:space="preserve">3 L’attivazione </w:t>
      </w:r>
    </w:p>
    <w:p w:rsidR="00EF1805" w:rsidRDefault="00EF1805" w:rsidP="00AD7083">
      <w:r>
        <w:t>4 La pianificazione</w:t>
      </w:r>
    </w:p>
    <w:p w:rsidR="00EF1805" w:rsidRDefault="00EF1805" w:rsidP="00AD7083">
      <w:r>
        <w:t>5 La realizzazione</w:t>
      </w:r>
    </w:p>
    <w:p w:rsidR="00EF1805" w:rsidRDefault="00EF1805" w:rsidP="00AD7083">
      <w:r>
        <w:t xml:space="preserve">6 La verifica e la valutazione </w:t>
      </w:r>
      <w:proofErr w:type="spellStart"/>
      <w:r>
        <w:t>sommativa</w:t>
      </w:r>
      <w:proofErr w:type="spellEnd"/>
    </w:p>
    <w:p w:rsidR="00EF1805" w:rsidRDefault="00EF1805" w:rsidP="00AD7083">
      <w:r>
        <w:t>7Un esempio di progetto in ambito socio-sanitario</w:t>
      </w:r>
    </w:p>
    <w:p w:rsidR="00EF1805" w:rsidRDefault="00EF1805" w:rsidP="00AD7083">
      <w:pPr>
        <w:rPr>
          <w:b/>
        </w:rPr>
      </w:pPr>
      <w:r>
        <w:rPr>
          <w:b/>
        </w:rPr>
        <w:t>3 La progettazione di un intervento individualizzato</w:t>
      </w:r>
    </w:p>
    <w:p w:rsidR="00EF1805" w:rsidRDefault="00EF1805" w:rsidP="00AD7083">
      <w:pPr>
        <w:rPr>
          <w:b/>
        </w:rPr>
      </w:pPr>
      <w:r>
        <w:rPr>
          <w:b/>
        </w:rPr>
        <w:t>4 La rete nel lavoro sociale e socio-sanitario</w:t>
      </w:r>
    </w:p>
    <w:p w:rsidR="00EF1805" w:rsidRDefault="00EF1805" w:rsidP="00AD7083">
      <w:r>
        <w:t>1 Il concetto di rete sociale</w:t>
      </w:r>
    </w:p>
    <w:p w:rsidR="00EF1805" w:rsidRDefault="00EF1805" w:rsidP="00AD7083">
      <w:r>
        <w:t>2 Il lavoro di rete con la persona</w:t>
      </w:r>
    </w:p>
    <w:p w:rsidR="00EF1805" w:rsidRDefault="00EF1805" w:rsidP="00AD7083">
      <w:pPr>
        <w:rPr>
          <w:b/>
        </w:rPr>
      </w:pPr>
      <w:r>
        <w:rPr>
          <w:b/>
        </w:rPr>
        <w:t>5 Gruppi di lavoro e lavoro di gruppo</w:t>
      </w:r>
    </w:p>
    <w:p w:rsidR="00EF1805" w:rsidRDefault="00EF1805" w:rsidP="00AD7083">
      <w:r>
        <w:t>1 Caratteristiche dei gruppi di lavoro</w:t>
      </w:r>
    </w:p>
    <w:p w:rsidR="00EF1805" w:rsidRDefault="00EF1805" w:rsidP="00AD7083">
      <w:r>
        <w:t>2 Collaborazione e negoziazione</w:t>
      </w:r>
    </w:p>
    <w:p w:rsidR="00EF1805" w:rsidRDefault="00EF1805" w:rsidP="00AD7083">
      <w:r>
        <w:t xml:space="preserve">3 </w:t>
      </w:r>
      <w:r>
        <w:rPr>
          <w:b/>
        </w:rPr>
        <w:t xml:space="preserve"> </w:t>
      </w:r>
      <w:r>
        <w:t>Caratteristiche del lavoro di gruppo</w:t>
      </w:r>
    </w:p>
    <w:p w:rsidR="00EF1805" w:rsidRDefault="00EF1805" w:rsidP="00AD7083">
      <w:pPr>
        <w:rPr>
          <w:b/>
        </w:rPr>
      </w:pPr>
      <w:r>
        <w:t xml:space="preserve">4 La produttività del gruppo di lavoro </w:t>
      </w:r>
    </w:p>
    <w:p w:rsidR="00EF1805" w:rsidRDefault="00EF1805" w:rsidP="00AD7083">
      <w:pPr>
        <w:rPr>
          <w:b/>
        </w:rPr>
      </w:pPr>
    </w:p>
    <w:p w:rsidR="00EF1805" w:rsidRDefault="00EF1805" w:rsidP="00EF1805">
      <w:pPr>
        <w:rPr>
          <w:b/>
          <w:u w:val="single"/>
        </w:rPr>
      </w:pPr>
      <w:r w:rsidRPr="00D44686">
        <w:rPr>
          <w:b/>
          <w:u w:val="single"/>
        </w:rPr>
        <w:t xml:space="preserve">Unità di apprendimento </w:t>
      </w:r>
      <w:r>
        <w:rPr>
          <w:b/>
          <w:u w:val="single"/>
        </w:rPr>
        <w:t>3</w:t>
      </w:r>
    </w:p>
    <w:p w:rsidR="00EF1805" w:rsidRDefault="00EF1805" w:rsidP="00EF1805">
      <w:pPr>
        <w:rPr>
          <w:b/>
        </w:rPr>
      </w:pPr>
      <w:r w:rsidRPr="00EF1805">
        <w:rPr>
          <w:b/>
        </w:rPr>
        <w:t>L’intervento sui minori maltrattati e sui famigliari maltrattati</w:t>
      </w:r>
    </w:p>
    <w:p w:rsidR="00447455" w:rsidRPr="00AD7083" w:rsidRDefault="00447455" w:rsidP="00447455">
      <w:pPr>
        <w:rPr>
          <w:b/>
        </w:rPr>
      </w:pPr>
      <w:r>
        <w:rPr>
          <w:b/>
        </w:rPr>
        <w:t>Conoscenze</w:t>
      </w:r>
    </w:p>
    <w:p w:rsidR="00EF1805" w:rsidRDefault="00EF1805" w:rsidP="00EF1805">
      <w:pPr>
        <w:rPr>
          <w:b/>
        </w:rPr>
      </w:pPr>
      <w:r>
        <w:rPr>
          <w:b/>
        </w:rPr>
        <w:t xml:space="preserve">1 Le fasi e le modalità di </w:t>
      </w:r>
      <w:r w:rsidRPr="00EF1805">
        <w:rPr>
          <w:b/>
        </w:rPr>
        <w:t>intervento sui minori maltrattati</w:t>
      </w:r>
    </w:p>
    <w:p w:rsidR="00EF1805" w:rsidRDefault="00EF1805" w:rsidP="00EF1805">
      <w:r>
        <w:t>1 Il rilevamento del maltrattamento</w:t>
      </w:r>
    </w:p>
    <w:p w:rsidR="009E7753" w:rsidRDefault="009E7753" w:rsidP="00EF1805">
      <w:r>
        <w:t>2 La diagnosi del maltrattamento</w:t>
      </w:r>
    </w:p>
    <w:p w:rsidR="009E7753" w:rsidRDefault="009E7753" w:rsidP="00EF1805">
      <w:r>
        <w:t>3 La presa in cura del minore maltrattato</w:t>
      </w:r>
    </w:p>
    <w:p w:rsidR="009E7753" w:rsidRDefault="009E7753" w:rsidP="00EF1805">
      <w:r>
        <w:t>4 L’utilizzo del gioco in ambito lavorativo</w:t>
      </w:r>
    </w:p>
    <w:p w:rsidR="009E7753" w:rsidRDefault="009E7753" w:rsidP="00EF1805">
      <w:r>
        <w:t>5 4 L’utilizzo del disegno in ambito terapeutico</w:t>
      </w:r>
    </w:p>
    <w:p w:rsidR="009E7753" w:rsidRDefault="009E7753" w:rsidP="00EF1805">
      <w:pPr>
        <w:rPr>
          <w:b/>
        </w:rPr>
      </w:pPr>
      <w:r w:rsidRPr="009E7753">
        <w:rPr>
          <w:b/>
        </w:rPr>
        <w:t>2</w:t>
      </w:r>
      <w:r>
        <w:rPr>
          <w:b/>
        </w:rPr>
        <w:t xml:space="preserve"> Le modalità di intervento sui famigliari maltrattati</w:t>
      </w:r>
    </w:p>
    <w:p w:rsidR="009E7753" w:rsidRDefault="009E7753" w:rsidP="00EF1805">
      <w:r>
        <w:t>1 Livelli e fasi dell’intervento</w:t>
      </w:r>
    </w:p>
    <w:p w:rsidR="009E7753" w:rsidRDefault="009E7753" w:rsidP="00EF1805">
      <w:r>
        <w:lastRenderedPageBreak/>
        <w:t>2 Alcuni strumenti per la prevenzione</w:t>
      </w:r>
    </w:p>
    <w:p w:rsidR="009E7753" w:rsidRDefault="009E7753" w:rsidP="00EF1805">
      <w:pPr>
        <w:rPr>
          <w:b/>
        </w:rPr>
      </w:pPr>
      <w:r>
        <w:rPr>
          <w:b/>
        </w:rPr>
        <w:t>3 I servizi dedicati ai minori</w:t>
      </w:r>
    </w:p>
    <w:p w:rsidR="009E7753" w:rsidRDefault="009E7753" w:rsidP="00EF1805">
      <w:r>
        <w:t>1 Servizi socio-educativi e ricreativi</w:t>
      </w:r>
    </w:p>
    <w:p w:rsidR="009E7753" w:rsidRDefault="009E7753" w:rsidP="00EF1805">
      <w:r>
        <w:t xml:space="preserve">2 Servizi a sostegno della genitorialità </w:t>
      </w:r>
    </w:p>
    <w:p w:rsidR="009E7753" w:rsidRDefault="009E7753" w:rsidP="00EF1805">
      <w:r>
        <w:t>3 Servizi residenziali per minori in situazioni di disagio</w:t>
      </w:r>
    </w:p>
    <w:p w:rsidR="009E7753" w:rsidRPr="009E7753" w:rsidRDefault="009E7753" w:rsidP="00EF1805">
      <w:pPr>
        <w:rPr>
          <w:b/>
        </w:rPr>
      </w:pPr>
      <w:r>
        <w:rPr>
          <w:b/>
        </w:rPr>
        <w:t>4 Un intervento individualizzato per il minore maltrattato</w:t>
      </w:r>
    </w:p>
    <w:p w:rsidR="009E7753" w:rsidRDefault="009E7753" w:rsidP="009E7753">
      <w:pPr>
        <w:rPr>
          <w:b/>
          <w:u w:val="single"/>
        </w:rPr>
      </w:pPr>
      <w:r w:rsidRPr="00D44686">
        <w:rPr>
          <w:b/>
          <w:u w:val="single"/>
        </w:rPr>
        <w:t xml:space="preserve">Unità di apprendimento </w:t>
      </w:r>
      <w:r>
        <w:rPr>
          <w:b/>
          <w:u w:val="single"/>
        </w:rPr>
        <w:t>4</w:t>
      </w:r>
    </w:p>
    <w:p w:rsidR="009E7753" w:rsidRDefault="009E7753" w:rsidP="009E7753">
      <w:pPr>
        <w:rPr>
          <w:b/>
        </w:rPr>
      </w:pPr>
      <w:r>
        <w:rPr>
          <w:b/>
        </w:rPr>
        <w:t>L’intervento sui soggetti disabili</w:t>
      </w:r>
    </w:p>
    <w:p w:rsidR="00447455" w:rsidRPr="00AD7083" w:rsidRDefault="00447455" w:rsidP="00447455">
      <w:pPr>
        <w:rPr>
          <w:b/>
        </w:rPr>
      </w:pPr>
      <w:r>
        <w:rPr>
          <w:b/>
        </w:rPr>
        <w:t>Conoscenze</w:t>
      </w:r>
    </w:p>
    <w:p w:rsidR="009E7753" w:rsidRDefault="009E7753" w:rsidP="009E7753">
      <w:pPr>
        <w:rPr>
          <w:b/>
        </w:rPr>
      </w:pPr>
      <w:r w:rsidRPr="009E7753">
        <w:rPr>
          <w:b/>
        </w:rPr>
        <w:t>1   Le modalità di intervento sui comportamenti problema</w:t>
      </w:r>
    </w:p>
    <w:p w:rsidR="009E7753" w:rsidRDefault="009E7753" w:rsidP="009E7753">
      <w:r>
        <w:t>1 Le fasi dell’intervento</w:t>
      </w:r>
    </w:p>
    <w:p w:rsidR="009E7753" w:rsidRDefault="009E7753" w:rsidP="009E7753">
      <w:r>
        <w:t>2 I tipi di intervento</w:t>
      </w:r>
    </w:p>
    <w:p w:rsidR="009E7753" w:rsidRDefault="009E7753" w:rsidP="009E7753">
      <w:pPr>
        <w:rPr>
          <w:b/>
        </w:rPr>
      </w:pPr>
      <w:r>
        <w:rPr>
          <w:b/>
        </w:rPr>
        <w:t xml:space="preserve">2 Intervenire </w:t>
      </w:r>
      <w:r w:rsidR="00EA5F49">
        <w:rPr>
          <w:b/>
        </w:rPr>
        <w:t>sulla disabilità motoria e sensoriale</w:t>
      </w:r>
    </w:p>
    <w:p w:rsidR="00EA5F49" w:rsidRDefault="00EA5F49" w:rsidP="009E7753">
      <w:r>
        <w:t>1 Aspetti generali della disabilità</w:t>
      </w:r>
    </w:p>
    <w:p w:rsidR="00EA5F49" w:rsidRDefault="00EA5F49" w:rsidP="009E7753">
      <w:r>
        <w:t>2 L’intervento sui soggetti con PCI</w:t>
      </w:r>
    </w:p>
    <w:p w:rsidR="00EA5F49" w:rsidRDefault="00EA5F49" w:rsidP="009E7753">
      <w:r>
        <w:t>3 L’intervento sui soggetti con disabilità sensoriale</w:t>
      </w:r>
    </w:p>
    <w:p w:rsidR="006F2903" w:rsidRDefault="006F2903" w:rsidP="009E7753">
      <w:pPr>
        <w:rPr>
          <w:b/>
        </w:rPr>
      </w:pPr>
      <w:r>
        <w:rPr>
          <w:b/>
        </w:rPr>
        <w:t>3 I servizi a disposizione dei soggetti disabili</w:t>
      </w:r>
    </w:p>
    <w:p w:rsidR="006F2903" w:rsidRDefault="006F2903" w:rsidP="009E7753">
      <w:r>
        <w:t>1 Il distretto soci- sanitario</w:t>
      </w:r>
    </w:p>
    <w:p w:rsidR="006F2903" w:rsidRDefault="006F2903" w:rsidP="009E7753">
      <w:r>
        <w:t>2 Gli intervento sociali</w:t>
      </w:r>
    </w:p>
    <w:p w:rsidR="006F2903" w:rsidRDefault="006F2903" w:rsidP="009E7753">
      <w:r>
        <w:t>3 I servizi residenziali e semi-residenziali</w:t>
      </w:r>
    </w:p>
    <w:p w:rsidR="006F2903" w:rsidRDefault="006F2903" w:rsidP="009E7753">
      <w:pPr>
        <w:rPr>
          <w:b/>
        </w:rPr>
      </w:pPr>
      <w:r>
        <w:rPr>
          <w:b/>
        </w:rPr>
        <w:t>4 Un intervento individualizzato per il soggetto disabile</w:t>
      </w:r>
    </w:p>
    <w:p w:rsidR="006F2903" w:rsidRDefault="006F2903" w:rsidP="006F2903">
      <w:pPr>
        <w:rPr>
          <w:b/>
          <w:u w:val="single"/>
        </w:rPr>
      </w:pPr>
    </w:p>
    <w:p w:rsidR="006F2903" w:rsidRDefault="006F2903" w:rsidP="006F2903">
      <w:pPr>
        <w:rPr>
          <w:b/>
          <w:u w:val="single"/>
        </w:rPr>
      </w:pPr>
      <w:r w:rsidRPr="00D44686">
        <w:rPr>
          <w:b/>
          <w:u w:val="single"/>
        </w:rPr>
        <w:t xml:space="preserve">Unità di apprendimento </w:t>
      </w:r>
      <w:r>
        <w:rPr>
          <w:b/>
          <w:u w:val="single"/>
        </w:rPr>
        <w:t>5</w:t>
      </w:r>
    </w:p>
    <w:p w:rsidR="006F2903" w:rsidRDefault="006F2903" w:rsidP="006F2903">
      <w:pPr>
        <w:rPr>
          <w:b/>
        </w:rPr>
      </w:pPr>
      <w:r>
        <w:rPr>
          <w:b/>
        </w:rPr>
        <w:t>L’intervento s</w:t>
      </w:r>
      <w:r w:rsidR="00447455">
        <w:rPr>
          <w:b/>
        </w:rPr>
        <w:t>ui soggetti con disagio psichico</w:t>
      </w:r>
    </w:p>
    <w:p w:rsidR="00447455" w:rsidRPr="00AD7083" w:rsidRDefault="00447455" w:rsidP="00447455">
      <w:pPr>
        <w:rPr>
          <w:b/>
        </w:rPr>
      </w:pPr>
      <w:r>
        <w:rPr>
          <w:b/>
        </w:rPr>
        <w:t>Conoscenze</w:t>
      </w:r>
    </w:p>
    <w:p w:rsidR="006F2903" w:rsidRDefault="006F2903" w:rsidP="006F2903">
      <w:pPr>
        <w:rPr>
          <w:b/>
        </w:rPr>
      </w:pPr>
      <w:r>
        <w:rPr>
          <w:b/>
        </w:rPr>
        <w:t>1 L’intervento farmacologico</w:t>
      </w:r>
    </w:p>
    <w:p w:rsidR="006F2903" w:rsidRDefault="006F2903" w:rsidP="006F2903">
      <w:r>
        <w:t>1La terapia farmacologica e gli psicofarmaci</w:t>
      </w:r>
    </w:p>
    <w:p w:rsidR="006F2903" w:rsidRDefault="006F2903" w:rsidP="006F2903">
      <w:pPr>
        <w:rPr>
          <w:b/>
        </w:rPr>
      </w:pPr>
      <w:r>
        <w:rPr>
          <w:b/>
        </w:rPr>
        <w:t>2 L’intervento psicoterapeutico</w:t>
      </w:r>
    </w:p>
    <w:p w:rsidR="006F2903" w:rsidRDefault="006F2903" w:rsidP="006F2903">
      <w:r w:rsidRPr="006F2903">
        <w:lastRenderedPageBreak/>
        <w:t>1 La psicoterapia e la figura dello psicoterapeuta</w:t>
      </w:r>
    </w:p>
    <w:p w:rsidR="006F2903" w:rsidRDefault="006F2903" w:rsidP="006F2903">
      <w:r>
        <w:t>2 La psicoanalisi</w:t>
      </w:r>
    </w:p>
    <w:p w:rsidR="006F2903" w:rsidRDefault="006F2903" w:rsidP="006F2903">
      <w:r>
        <w:t xml:space="preserve">3 La psicoterapia </w:t>
      </w:r>
      <w:proofErr w:type="spellStart"/>
      <w:r>
        <w:t>cognitivo-comportamentale</w:t>
      </w:r>
      <w:proofErr w:type="spellEnd"/>
    </w:p>
    <w:p w:rsidR="006F2903" w:rsidRDefault="006F2903" w:rsidP="006F2903">
      <w:r>
        <w:t>4 Le  psicoterapie umanistiche</w:t>
      </w:r>
    </w:p>
    <w:p w:rsidR="006F2903" w:rsidRDefault="006F2903" w:rsidP="006F2903">
      <w:r>
        <w:t xml:space="preserve">5 La psicoterapia </w:t>
      </w:r>
      <w:proofErr w:type="spellStart"/>
      <w:r>
        <w:t>sistemico-relazionale</w:t>
      </w:r>
      <w:proofErr w:type="spellEnd"/>
    </w:p>
    <w:p w:rsidR="006F2903" w:rsidRDefault="006F2903" w:rsidP="006F2903">
      <w:r>
        <w:t>6 L’EDMR</w:t>
      </w:r>
    </w:p>
    <w:p w:rsidR="006F2903" w:rsidRPr="006F2903" w:rsidRDefault="006F2903" w:rsidP="006F2903">
      <w:pPr>
        <w:rPr>
          <w:b/>
        </w:rPr>
      </w:pPr>
      <w:r>
        <w:rPr>
          <w:b/>
        </w:rPr>
        <w:t xml:space="preserve">3 </w:t>
      </w:r>
      <w:r w:rsidRPr="006F2903">
        <w:rPr>
          <w:b/>
        </w:rPr>
        <w:t>Le terapie alternative</w:t>
      </w:r>
    </w:p>
    <w:p w:rsidR="006F2903" w:rsidRDefault="006F2903" w:rsidP="006F2903">
      <w:r>
        <w:t>1 L’</w:t>
      </w:r>
      <w:proofErr w:type="spellStart"/>
      <w:r>
        <w:t>arteterapia</w:t>
      </w:r>
      <w:proofErr w:type="spellEnd"/>
    </w:p>
    <w:p w:rsidR="006F2903" w:rsidRDefault="006F2903" w:rsidP="006F2903">
      <w:r>
        <w:t xml:space="preserve">2 La </w:t>
      </w:r>
      <w:proofErr w:type="spellStart"/>
      <w:r>
        <w:t>pet</w:t>
      </w:r>
      <w:proofErr w:type="spellEnd"/>
      <w:r>
        <w:t xml:space="preserve"> </w:t>
      </w:r>
      <w:proofErr w:type="spellStart"/>
      <w:r>
        <w:t>therapy</w:t>
      </w:r>
      <w:proofErr w:type="spellEnd"/>
      <w:r>
        <w:t xml:space="preserve"> </w:t>
      </w:r>
    </w:p>
    <w:p w:rsidR="00447455" w:rsidRDefault="00447455" w:rsidP="006F2903">
      <w:pPr>
        <w:rPr>
          <w:b/>
        </w:rPr>
      </w:pPr>
      <w:r>
        <w:rPr>
          <w:b/>
        </w:rPr>
        <w:t>4 I servizi a disposizione delle persone con disagio psichico</w:t>
      </w:r>
    </w:p>
    <w:p w:rsidR="00447455" w:rsidRDefault="00447455" w:rsidP="006F2903">
      <w:r>
        <w:t>1 La medicalizzazione della malattia mentale</w:t>
      </w:r>
    </w:p>
    <w:p w:rsidR="00447455" w:rsidRDefault="00447455" w:rsidP="006F2903">
      <w:r>
        <w:t>2 L’assistenza psichiatrica dopo la Legge 180 del 1978</w:t>
      </w:r>
    </w:p>
    <w:p w:rsidR="00447455" w:rsidRDefault="00447455" w:rsidP="006F2903">
      <w:pPr>
        <w:rPr>
          <w:b/>
        </w:rPr>
      </w:pPr>
      <w:r>
        <w:rPr>
          <w:b/>
        </w:rPr>
        <w:t>5 Un intervento individualizzato per il soggetto con disagio psichico</w:t>
      </w:r>
    </w:p>
    <w:p w:rsidR="00447455" w:rsidRDefault="00447455" w:rsidP="006F2903">
      <w:pPr>
        <w:rPr>
          <w:b/>
        </w:rPr>
      </w:pPr>
    </w:p>
    <w:p w:rsidR="00447455" w:rsidRDefault="00447455" w:rsidP="00447455">
      <w:pPr>
        <w:rPr>
          <w:b/>
          <w:u w:val="single"/>
        </w:rPr>
      </w:pPr>
      <w:r w:rsidRPr="00D44686">
        <w:rPr>
          <w:b/>
          <w:u w:val="single"/>
        </w:rPr>
        <w:t xml:space="preserve">Unità di apprendimento </w:t>
      </w:r>
      <w:r>
        <w:rPr>
          <w:b/>
          <w:u w:val="single"/>
        </w:rPr>
        <w:t>6</w:t>
      </w:r>
    </w:p>
    <w:p w:rsidR="00447455" w:rsidRPr="00447455" w:rsidRDefault="00447455" w:rsidP="00447455">
      <w:pPr>
        <w:rPr>
          <w:b/>
        </w:rPr>
      </w:pPr>
      <w:r>
        <w:rPr>
          <w:b/>
        </w:rPr>
        <w:t>1 L’intervento sui soggetti anziani</w:t>
      </w:r>
    </w:p>
    <w:p w:rsidR="00447455" w:rsidRPr="00AD7083" w:rsidRDefault="00447455" w:rsidP="00447455">
      <w:pPr>
        <w:rPr>
          <w:b/>
        </w:rPr>
      </w:pPr>
      <w:r>
        <w:rPr>
          <w:b/>
        </w:rPr>
        <w:t>Conoscenze</w:t>
      </w:r>
    </w:p>
    <w:p w:rsidR="00447455" w:rsidRDefault="00447455" w:rsidP="006F2903">
      <w:r>
        <w:t>1 La terapia farmacologica</w:t>
      </w:r>
    </w:p>
    <w:p w:rsidR="00447455" w:rsidRDefault="00447455" w:rsidP="00447455">
      <w:r>
        <w:t>2 La terapia non farmacologica</w:t>
      </w:r>
    </w:p>
    <w:p w:rsidR="00447455" w:rsidRDefault="00447455" w:rsidP="00447455">
      <w:r>
        <w:t>3 la terapia dell’orientamento alla realtà (ROT)</w:t>
      </w:r>
    </w:p>
    <w:p w:rsidR="00447455" w:rsidRDefault="00447455" w:rsidP="00447455">
      <w:r>
        <w:t>4 la terapia della reminiscenza</w:t>
      </w:r>
    </w:p>
    <w:p w:rsidR="00447455" w:rsidRDefault="00447455" w:rsidP="00447455">
      <w:r>
        <w:t>5 la terapia occupazionale</w:t>
      </w:r>
    </w:p>
    <w:p w:rsidR="00447455" w:rsidRDefault="00447455" w:rsidP="00447455">
      <w:r>
        <w:t xml:space="preserve">6  il metodo </w:t>
      </w:r>
      <w:proofErr w:type="spellStart"/>
      <w:r>
        <w:t>Validation</w:t>
      </w:r>
      <w:proofErr w:type="spellEnd"/>
    </w:p>
    <w:p w:rsidR="00BC7C2D" w:rsidRDefault="00447455" w:rsidP="00447455">
      <w:r>
        <w:t>7</w:t>
      </w:r>
      <w:r w:rsidR="00BC7C2D" w:rsidRPr="00BC7C2D">
        <w:t xml:space="preserve"> </w:t>
      </w:r>
      <w:r w:rsidR="00BC7C2D">
        <w:t>il metodo comportamentale</w:t>
      </w:r>
    </w:p>
    <w:p w:rsidR="00BC7C2D" w:rsidRDefault="00BC7C2D" w:rsidP="00447455">
      <w:pPr>
        <w:rPr>
          <w:b/>
        </w:rPr>
      </w:pPr>
      <w:r>
        <w:rPr>
          <w:b/>
        </w:rPr>
        <w:t>2 I servizi a disposizione dei soggetti anziani</w:t>
      </w:r>
    </w:p>
    <w:p w:rsidR="00BC7C2D" w:rsidRDefault="00BC7C2D" w:rsidP="00447455">
      <w:r>
        <w:t>1 I servizi domiciliari</w:t>
      </w:r>
    </w:p>
    <w:p w:rsidR="00BC7C2D" w:rsidRDefault="00BC7C2D" w:rsidP="00447455">
      <w:r>
        <w:t>2 I servizi semi residenziali</w:t>
      </w:r>
    </w:p>
    <w:p w:rsidR="00BC7C2D" w:rsidRPr="00BC7C2D" w:rsidRDefault="00BC7C2D" w:rsidP="00447455">
      <w:r>
        <w:t xml:space="preserve"> </w:t>
      </w:r>
    </w:p>
    <w:p w:rsidR="00BC7C2D" w:rsidRDefault="00BC7C2D" w:rsidP="00BC7C2D">
      <w:pPr>
        <w:rPr>
          <w:b/>
          <w:u w:val="single"/>
        </w:rPr>
      </w:pPr>
      <w:r>
        <w:lastRenderedPageBreak/>
        <w:t xml:space="preserve"> </w:t>
      </w:r>
      <w:r w:rsidR="00447455">
        <w:t xml:space="preserve"> </w:t>
      </w:r>
      <w:r w:rsidRPr="00D44686">
        <w:rPr>
          <w:b/>
          <w:u w:val="single"/>
        </w:rPr>
        <w:t xml:space="preserve">Unità di apprendimento </w:t>
      </w:r>
      <w:r>
        <w:rPr>
          <w:b/>
          <w:u w:val="single"/>
        </w:rPr>
        <w:t>7</w:t>
      </w:r>
    </w:p>
    <w:p w:rsidR="00BC7C2D" w:rsidRDefault="00BC7C2D" w:rsidP="00BC7C2D">
      <w:pPr>
        <w:rPr>
          <w:b/>
        </w:rPr>
      </w:pPr>
      <w:r>
        <w:rPr>
          <w:b/>
        </w:rPr>
        <w:t>L’intervento sui soggetti dipendenti</w:t>
      </w:r>
    </w:p>
    <w:p w:rsidR="00BC7C2D" w:rsidRPr="00AD7083" w:rsidRDefault="00BC7C2D" w:rsidP="00BC7C2D">
      <w:pPr>
        <w:rPr>
          <w:b/>
        </w:rPr>
      </w:pPr>
      <w:r>
        <w:rPr>
          <w:b/>
        </w:rPr>
        <w:t>Conoscenze</w:t>
      </w:r>
    </w:p>
    <w:p w:rsidR="00BC7C2D" w:rsidRDefault="00BC7C2D" w:rsidP="00BC7C2D">
      <w:pPr>
        <w:rPr>
          <w:b/>
        </w:rPr>
      </w:pPr>
      <w:r>
        <w:rPr>
          <w:b/>
        </w:rPr>
        <w:t>1 I trattamenti delle dipendenze</w:t>
      </w:r>
    </w:p>
    <w:p w:rsidR="00BC7C2D" w:rsidRDefault="00BC7C2D" w:rsidP="00BC7C2D">
      <w:r>
        <w:t>1 La terapia farmacologica</w:t>
      </w:r>
    </w:p>
    <w:p w:rsidR="00BC7C2D" w:rsidRDefault="00BC7C2D" w:rsidP="00BC7C2D">
      <w:r>
        <w:t>2 La psicoterapia</w:t>
      </w:r>
    </w:p>
    <w:p w:rsidR="00BC7C2D" w:rsidRDefault="00BC7C2D" w:rsidP="00BC7C2D">
      <w:r>
        <w:t>3 I gruppi di auto-aiuto</w:t>
      </w:r>
    </w:p>
    <w:p w:rsidR="00BC7C2D" w:rsidRDefault="00BC7C2D" w:rsidP="00BC7C2D">
      <w:r>
        <w:t>4 Consigli utili per gli operatori</w:t>
      </w:r>
    </w:p>
    <w:p w:rsidR="00BC7C2D" w:rsidRDefault="00BC7C2D" w:rsidP="00BC7C2D">
      <w:pPr>
        <w:rPr>
          <w:b/>
        </w:rPr>
      </w:pPr>
      <w:r>
        <w:rPr>
          <w:b/>
        </w:rPr>
        <w:t>2 I servizi a disposizione dei soggetti dipendenti</w:t>
      </w:r>
    </w:p>
    <w:p w:rsidR="00BC7C2D" w:rsidRDefault="00BC7C2D" w:rsidP="00BC7C2D">
      <w:r>
        <w:t xml:space="preserve">1 I </w:t>
      </w:r>
      <w:proofErr w:type="spellStart"/>
      <w:r>
        <w:t>Ser.T</w:t>
      </w:r>
      <w:proofErr w:type="spellEnd"/>
      <w:r>
        <w:t>/</w:t>
      </w:r>
      <w:proofErr w:type="spellStart"/>
      <w:r>
        <w:t>Ser.D</w:t>
      </w:r>
      <w:proofErr w:type="spellEnd"/>
    </w:p>
    <w:p w:rsidR="00BC7C2D" w:rsidRDefault="00BC7C2D" w:rsidP="00BC7C2D">
      <w:r>
        <w:t>2 Le comunità terapeutiche</w:t>
      </w:r>
    </w:p>
    <w:p w:rsidR="00BC7C2D" w:rsidRDefault="00BC7C2D" w:rsidP="00BC7C2D">
      <w:r>
        <w:t>3 I centri diurni</w:t>
      </w:r>
    </w:p>
    <w:p w:rsidR="00BC7C2D" w:rsidRDefault="00BC7C2D" w:rsidP="00BC7C2D">
      <w:pPr>
        <w:rPr>
          <w:b/>
        </w:rPr>
      </w:pPr>
      <w:r>
        <w:rPr>
          <w:b/>
        </w:rPr>
        <w:t>3 Un intervento individualizzato per il  soggetto dipendente</w:t>
      </w:r>
    </w:p>
    <w:p w:rsidR="00BC7C2D" w:rsidRDefault="00BC7C2D" w:rsidP="00BC7C2D">
      <w:pPr>
        <w:rPr>
          <w:b/>
        </w:rPr>
      </w:pPr>
    </w:p>
    <w:p w:rsidR="00BC7C2D" w:rsidRDefault="00BC7C2D" w:rsidP="00BC7C2D">
      <w:pPr>
        <w:rPr>
          <w:b/>
          <w:u w:val="single"/>
        </w:rPr>
      </w:pPr>
      <w:r>
        <w:t xml:space="preserve"> </w:t>
      </w:r>
      <w:r w:rsidRPr="00D44686">
        <w:rPr>
          <w:b/>
          <w:u w:val="single"/>
        </w:rPr>
        <w:t xml:space="preserve">Unità di apprendimento </w:t>
      </w:r>
      <w:r>
        <w:rPr>
          <w:b/>
          <w:u w:val="single"/>
        </w:rPr>
        <w:t>8</w:t>
      </w:r>
    </w:p>
    <w:p w:rsidR="00BC7C2D" w:rsidRDefault="00BC7C2D" w:rsidP="00BC7C2D">
      <w:pPr>
        <w:rPr>
          <w:b/>
        </w:rPr>
      </w:pPr>
      <w:r>
        <w:rPr>
          <w:b/>
        </w:rPr>
        <w:t>L’intervento su donne vittime di violenza, detenuti, migranti</w:t>
      </w:r>
    </w:p>
    <w:p w:rsidR="00BC7C2D" w:rsidRDefault="00BC7C2D" w:rsidP="00BC7C2D">
      <w:pPr>
        <w:rPr>
          <w:b/>
        </w:rPr>
      </w:pPr>
      <w:r>
        <w:rPr>
          <w:b/>
        </w:rPr>
        <w:t>Conoscenze</w:t>
      </w:r>
    </w:p>
    <w:p w:rsidR="00BC7C2D" w:rsidRDefault="00BC7C2D" w:rsidP="00BC7C2D">
      <w:pPr>
        <w:rPr>
          <w:b/>
        </w:rPr>
      </w:pPr>
      <w:r>
        <w:rPr>
          <w:b/>
        </w:rPr>
        <w:t>1 L’intervento su donne vittime di violenza</w:t>
      </w:r>
    </w:p>
    <w:p w:rsidR="00BC7C2D" w:rsidRDefault="00BC7C2D" w:rsidP="00BC7C2D">
      <w:r>
        <w:t>1 Bisogni e problematiche specifiche dei soggetti in condizioni svantaggiate</w:t>
      </w:r>
    </w:p>
    <w:p w:rsidR="00BC7C2D" w:rsidRDefault="00BC7C2D" w:rsidP="00BC7C2D">
      <w:r>
        <w:t>2 Una panoramica della violenza di genere</w:t>
      </w:r>
    </w:p>
    <w:p w:rsidR="00BC7C2D" w:rsidRDefault="00BC7C2D" w:rsidP="00BC7C2D">
      <w:r>
        <w:t xml:space="preserve">3 Le difficoltà di interrompere </w:t>
      </w:r>
      <w:r w:rsidR="00636D57">
        <w:t>una relazione violenta</w:t>
      </w:r>
    </w:p>
    <w:p w:rsidR="00636D57" w:rsidRDefault="00636D57" w:rsidP="00BC7C2D">
      <w:r>
        <w:t xml:space="preserve">4 I servizi a disposizione delle </w:t>
      </w:r>
      <w:r w:rsidRPr="00636D57">
        <w:t>donne vittime di violenza</w:t>
      </w:r>
    </w:p>
    <w:p w:rsidR="00636D57" w:rsidRDefault="00636D57" w:rsidP="00BC7C2D">
      <w:pPr>
        <w:rPr>
          <w:b/>
        </w:rPr>
      </w:pPr>
      <w:r>
        <w:rPr>
          <w:b/>
        </w:rPr>
        <w:t>2 L’intervento sui detenuti</w:t>
      </w:r>
    </w:p>
    <w:p w:rsidR="00636D57" w:rsidRDefault="00636D57" w:rsidP="00BC7C2D">
      <w:r>
        <w:t>1 Il trattamento rieducativo</w:t>
      </w:r>
    </w:p>
    <w:p w:rsidR="00636D57" w:rsidRDefault="00636D57" w:rsidP="00BC7C2D">
      <w:r>
        <w:t>2 Le figure professionali che o</w:t>
      </w:r>
      <w:r w:rsidR="000A18A1">
        <w:t>**</w:t>
      </w:r>
      <w:r>
        <w:t>perano in carcere</w:t>
      </w:r>
      <w:r w:rsidR="000A18A1">
        <w:t>-</w:t>
      </w:r>
    </w:p>
    <w:p w:rsidR="000A18A1" w:rsidRDefault="000A18A1" w:rsidP="00BC7C2D">
      <w:pPr>
        <w:rPr>
          <w:b/>
        </w:rPr>
      </w:pPr>
    </w:p>
    <w:p w:rsidR="000A18A1" w:rsidRDefault="000A18A1" w:rsidP="00BC7C2D">
      <w:pPr>
        <w:rPr>
          <w:b/>
        </w:rPr>
      </w:pPr>
      <w:r>
        <w:rPr>
          <w:b/>
        </w:rPr>
        <w:t>3 L’intervento sui migranti</w:t>
      </w:r>
    </w:p>
    <w:p w:rsidR="000A18A1" w:rsidRDefault="000A18A1" w:rsidP="00BC7C2D">
      <w:r>
        <w:t>1 L’approccio interculturale al lavoro sociale</w:t>
      </w:r>
    </w:p>
    <w:p w:rsidR="000A18A1" w:rsidRDefault="000A18A1" w:rsidP="00BC7C2D">
      <w:r>
        <w:lastRenderedPageBreak/>
        <w:t>2 Il metodo degli shock culturali</w:t>
      </w:r>
    </w:p>
    <w:p w:rsidR="000A18A1" w:rsidRDefault="000A18A1" w:rsidP="00BC7C2D">
      <w:r>
        <w:t>3 I servizi per l’accoglienza dei migranti</w:t>
      </w:r>
    </w:p>
    <w:p w:rsidR="000A18A1" w:rsidRDefault="000A18A1" w:rsidP="00BC7C2D"/>
    <w:p w:rsidR="000A18A1" w:rsidRPr="000A18A1" w:rsidRDefault="000A18A1" w:rsidP="000A18A1">
      <w:r w:rsidRPr="000A18A1">
        <w:rPr>
          <w:b/>
        </w:rPr>
        <w:t>Obiettivi minimi</w:t>
      </w:r>
      <w:r w:rsidRPr="000A18A1">
        <w:t xml:space="preserve">: apprendere i contenuti essenziali, raggiungere il livello base delle abilità e delle competenze previste per ogni unità di apprendimento. </w:t>
      </w:r>
    </w:p>
    <w:p w:rsidR="000A18A1" w:rsidRPr="000A18A1" w:rsidRDefault="000A18A1" w:rsidP="00BC7C2D"/>
    <w:p w:rsidR="00BC7C2D" w:rsidRPr="00BC7C2D" w:rsidRDefault="00BC7C2D" w:rsidP="00BC7C2D">
      <w:pPr>
        <w:rPr>
          <w:b/>
        </w:rPr>
      </w:pPr>
    </w:p>
    <w:p w:rsidR="00D27B47" w:rsidRDefault="00D44686">
      <w:r>
        <w:t xml:space="preserve">La Spezia </w:t>
      </w:r>
      <w:r w:rsidR="006F05E8">
        <w:t>22</w:t>
      </w:r>
      <w:r>
        <w:t>/0</w:t>
      </w:r>
      <w:r w:rsidR="000A18A1">
        <w:t>5</w:t>
      </w:r>
      <w:r>
        <w:t>/202</w:t>
      </w:r>
      <w:r w:rsidR="000A18A1">
        <w:t>6</w:t>
      </w:r>
    </w:p>
    <w:sectPr w:rsidR="00D27B47" w:rsidSect="00952F8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C0395"/>
    <w:multiLevelType w:val="hybridMultilevel"/>
    <w:tmpl w:val="E272BBC8"/>
    <w:lvl w:ilvl="0" w:tplc="C25E477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B64674"/>
    <w:multiLevelType w:val="hybridMultilevel"/>
    <w:tmpl w:val="57A4C21C"/>
    <w:lvl w:ilvl="0" w:tplc="DE589A2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>
    <w:useFELayout/>
  </w:compat>
  <w:rsids>
    <w:rsidRoot w:val="00D44686"/>
    <w:rsid w:val="000A18A1"/>
    <w:rsid w:val="00447455"/>
    <w:rsid w:val="00636D57"/>
    <w:rsid w:val="006F05E8"/>
    <w:rsid w:val="006F2903"/>
    <w:rsid w:val="008604B5"/>
    <w:rsid w:val="00952F8E"/>
    <w:rsid w:val="009E7753"/>
    <w:rsid w:val="00AD7083"/>
    <w:rsid w:val="00BC7C2D"/>
    <w:rsid w:val="00CA541E"/>
    <w:rsid w:val="00D27B47"/>
    <w:rsid w:val="00D44686"/>
    <w:rsid w:val="00EA5F49"/>
    <w:rsid w:val="00EF18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52F8E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9E775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3DE56B-2D2E-48B3-8C39-A4E3E67256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6</Pages>
  <Words>762</Words>
  <Characters>4348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Alessia</dc:creator>
  <cp:keywords/>
  <dc:description/>
  <cp:lastModifiedBy>Alessia</cp:lastModifiedBy>
  <cp:revision>6</cp:revision>
  <dcterms:created xsi:type="dcterms:W3CDTF">2026-05-20T08:35:00Z</dcterms:created>
  <dcterms:modified xsi:type="dcterms:W3CDTF">2026-05-22T06:16:00Z</dcterms:modified>
</cp:coreProperties>
</file>